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</w:rPr>
        <w:drawing>
          <wp:inline distB="114300" distT="114300" distL="114300" distR="114300">
            <wp:extent cx="1428750" cy="647700"/>
            <wp:effectExtent b="0" l="0" r="0" t="0"/>
            <wp:docPr id="2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4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El chef Fran López presenta </w:t>
      </w:r>
      <w:r w:rsidDel="00000000" w:rsidR="00000000" w:rsidRPr="00000000">
        <w:rPr>
          <w:b w:val="1"/>
          <w:i w:val="1"/>
          <w:sz w:val="44"/>
          <w:szCs w:val="44"/>
          <w:rtl w:val="0"/>
        </w:rPr>
        <w:t xml:space="preserve">Xalar</w:t>
      </w:r>
      <w:r w:rsidDel="00000000" w:rsidR="00000000" w:rsidRPr="00000000">
        <w:rPr>
          <w:b w:val="1"/>
          <w:sz w:val="44"/>
          <w:szCs w:val="44"/>
          <w:rtl w:val="0"/>
        </w:rPr>
        <w:t xml:space="preserve">, la nueva propuesta gastronómica del Garraf 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left="26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El proyecto aspira a convertirse en referente en Castelldefels, con una cocina divertida y cócteles originales para disfrutar frente al mar</w:t>
      </w:r>
    </w:p>
    <w:p w:rsidR="00000000" w:rsidDel="00000000" w:rsidP="00000000" w:rsidRDefault="00000000" w:rsidRPr="00000000" w14:paraId="00000005">
      <w:pPr>
        <w:spacing w:after="0" w:line="276" w:lineRule="auto"/>
        <w:ind w:left="2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chef Fran López presenta su nuevo proyecto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Xalar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Restaurant, en Castelldef</w:t>
      </w:r>
      <w:r w:rsidDel="00000000" w:rsidR="00000000" w:rsidRPr="00000000">
        <w:rPr>
          <w:sz w:val="24"/>
          <w:szCs w:val="24"/>
          <w:rtl w:val="0"/>
        </w:rPr>
        <w:t xml:space="preserve">els. </w:t>
      </w:r>
      <w:r w:rsidDel="00000000" w:rsidR="00000000" w:rsidRPr="00000000">
        <w:rPr>
          <w:i w:val="1"/>
          <w:sz w:val="24"/>
          <w:szCs w:val="24"/>
          <w:rtl w:val="0"/>
        </w:rPr>
        <w:t xml:space="preserve">Xalar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és cocina frente al mar, </w:t>
      </w:r>
      <w:r w:rsidDel="00000000" w:rsidR="00000000" w:rsidRPr="00000000">
        <w:rPr>
          <w:sz w:val="24"/>
          <w:szCs w:val="24"/>
          <w:rtl w:val="0"/>
        </w:rPr>
        <w:t xml:space="preserve">con una presentación de los platos sorprendente y creativa, y con una puesta en escena que invita a volver a disfrutar de la gastronomía. El chef explora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nuevos formatos manteniendo su identidad con el pescado fresco salvaje y los arroces, en un paraje donde pasarlo bien comiendo y tomando cócteles en tres ambientes diferentes. </w:t>
      </w:r>
    </w:p>
    <w:p w:rsidR="00000000" w:rsidDel="00000000" w:rsidP="00000000" w:rsidRDefault="00000000" w:rsidRPr="00000000" w14:paraId="00000007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Xalar</w:t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El nuevo restaurante toma el nombre del verbo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Xalar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que significa pasárselo bien con placer y alegría, con el que su chef Fran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López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quiere sintetizar en una sola palabra el espíritu con el que se ha concebido este local, surgido tras el período más complejo para la restauración y la hostelería de todo el mundo.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Fran afirma que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“la cocina es xalar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“. Un columpio a pie de playa es el símbolo visual de este nuevo proyecto destinado a dinamizar la vida social y gastronómica de autóctonos y visitantes, bajo el lema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“Volar és Xalar”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Un punto de encuentro marcado por la seguridad sanitaria, con espacios abiertos al exterior y excelencia en la cocina, en el que poder recuperar el tiempo perdido alrededor de una mesa.</w:t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>
          <w:color w:val="434343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La comida</w:t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oferta gastronómica de Xalar Restaurant se define como divertida y auténtica, basada en productos de temporada con elementos y técnicas culinarias que respetan la esencia y la frescura de pescados, verduras y carnes. Cocina amplia y creativa, abierta al mercado y al comensal, donde los arroces “a la llauna“, el pescado fresco salvaje y los productos locales tienen especial protagonismo en la carta. 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“Nuestra fórmula es empezar con dos o tres entrantes, servidos por camareros con el máximo rigor sanitario y que llegan a la mesa para sorprender”, apunta Fran López- seguimos con dos segundos platos, de carne o pescado, o bien un arroz a elegir entre 4 opciones distintas, hecho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 la llauna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y acabado en horno de leña” - explica el  chef- “y al final proponemos postres singulares, como el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rock &amp; roll de los cruasanes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; nuestra particular versión de la piña colada, o una selección de quesos afinados”, concluye.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Destacan en la carta materias primas que el chef domina a la perfección y que se concretan en platos como la parpatana de atún rojo confitada con hinojo y manzana; los canelones de cigalas y setas; el milhojas de brandada de bacalao con uvas, el bao de paletilla de cordero con salsa de yogur, o el huevo a 64º con calamar salteado, berenjena escalivada y emulsión de tinta y lima.</w:t>
      </w:r>
    </w:p>
    <w:p w:rsidR="00000000" w:rsidDel="00000000" w:rsidP="00000000" w:rsidRDefault="00000000" w:rsidRPr="00000000" w14:paraId="00000013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carta de vinos aspira a ser la más completa de la zona y cuenta con más de 200 referencias entre las que predominan elaboradores nacionales, seleccionados desde un amplio espectro de precios. </w:t>
      </w:r>
    </w:p>
    <w:p w:rsidR="00000000" w:rsidDel="00000000" w:rsidP="00000000" w:rsidRDefault="00000000" w:rsidRPr="00000000" w14:paraId="00000015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La oferta gastronómica parte de un precio medio de 35-40 € (bebidas aparte) y promete convertirse en un referente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gourmet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para los amantes del sabor y la autenticidad.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La puesta en escena</w:t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creatividad en la cocina se completa con una original presentación de los platos. Fran López ha contado para Xalar Restaurant con la colaboración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José Piñero,</w:t>
      </w:r>
      <w:r w:rsidDel="00000000" w:rsidR="00000000" w:rsidRPr="00000000">
        <w:rPr>
          <w:sz w:val="24"/>
          <w:szCs w:val="24"/>
          <w:rtl w:val="0"/>
        </w:rPr>
        <w:t xml:space="preserve"> “el </w:t>
      </w:r>
      <w:r w:rsidDel="00000000" w:rsidR="00000000" w:rsidRPr="00000000">
        <w:rPr>
          <w:i w:val="1"/>
          <w:sz w:val="24"/>
          <w:szCs w:val="24"/>
          <w:rtl w:val="0"/>
        </w:rPr>
        <w:t xml:space="preserve">maker </w:t>
      </w:r>
      <w:r w:rsidDel="00000000" w:rsidR="00000000" w:rsidRPr="00000000">
        <w:rPr>
          <w:sz w:val="24"/>
          <w:szCs w:val="24"/>
          <w:rtl w:val="0"/>
        </w:rPr>
        <w:t xml:space="preserve">de los chefs”, quien ha diseñado varias piezas del menaje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y soportes atrevidos y prácticos para dar valor añadido a la comida y la bebida, ensalzar sus ingredientes y aportar guiños y trucos para que el comensal interactúe y forme parte activa de la experiencia.</w:t>
      </w:r>
    </w:p>
    <w:p w:rsidR="00000000" w:rsidDel="00000000" w:rsidP="00000000" w:rsidRDefault="00000000" w:rsidRPr="00000000" w14:paraId="0000001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 brillante piña de oro da paso al cóctel de piña colada, un tiesto de barro realza la frescura y naturalidad de una ensalada César, y una fuente con forma de bivalvo procura que la degustación siempre se vincule con el producto y sus particularidades.</w:t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La ubicación</w:t>
      </w:r>
    </w:p>
    <w:p w:rsidR="00000000" w:rsidDel="00000000" w:rsidP="00000000" w:rsidRDefault="00000000" w:rsidRPr="00000000" w14:paraId="0000001F">
      <w:pPr>
        <w:spacing w:after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Xalar Restaurant es una idílica ubicación con vistas al mar, un entorno con 3 ambientes bañado por la luz mediterránea. Disfrutar de sus instalaciones es sentirse informal y privilegiado al mismo tiempo. </w:t>
      </w:r>
      <w:r w:rsidDel="00000000" w:rsidR="00000000" w:rsidRPr="00000000">
        <w:rPr>
          <w:sz w:val="24"/>
          <w:szCs w:val="24"/>
          <w:rtl w:val="0"/>
        </w:rPr>
        <w:t xml:space="preserve">Ubicado en la planta baja del Hotel Boutique Dona, en pleno paseo marítimo, tiene acceso desde el hall del hotel o bien desde la pasarela de la playa de Castelldefels. Cuenta con un espacio para comer en la misma arena, con una terraza principal sombreada donde la sobremesa se impone, y con un comedor interior acristalado donde el mar se admira durante todo el año. Anexa a la terraza, la Sala Laia es una zona privatizable con revestimiento flexible, por lo que puede disfrutarse de forma versátil y totalmente integrada con el entorno.</w:t>
      </w:r>
    </w:p>
    <w:p w:rsidR="00000000" w:rsidDel="00000000" w:rsidP="00000000" w:rsidRDefault="00000000" w:rsidRPr="00000000" w14:paraId="00000021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El “cielo” de Xalar</w:t>
      </w:r>
    </w:p>
    <w:p w:rsidR="00000000" w:rsidDel="00000000" w:rsidP="00000000" w:rsidRDefault="00000000" w:rsidRPr="00000000" w14:paraId="00000023">
      <w:pPr>
        <w:spacing w:after="0"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joya de la corona es la terraza en altura: el “cielo” de Xalar, cuya propuesta es el tardeo abierto a un amplio segmento de público. Su propuesta es picoteo y cócteles cuya presentación reta a los sentidos. Música, atardecer y copas singulares al alcance de todos (desde 8 euos la copa). “Lo que buscamos con el “cielo” es que la gente pueda disfrutar al máximo - afirma Fran López- para ello, desde esta primavera pondremos toda nuestra creatividad a funcionar en un enclave que, por las tardes, se vuelve mágico”.</w:t>
      </w:r>
    </w:p>
    <w:p w:rsidR="00000000" w:rsidDel="00000000" w:rsidP="00000000" w:rsidRDefault="00000000" w:rsidRPr="00000000" w14:paraId="00000025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Fran López</w:t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chef Fran López dirige el Xerta Restaurant en el hotel Ohla Eixample 5*, de Barcelona, que desde 2016 cuenta con una estrella Michelin, y el Hotel-Restaurant Villa Retiro que la obtuvo el año 2009 cuando Fran solo tenía 25 años. En 2018 y 2019 gestionó la restauración de la Hacienda Na Xamena, en Ibiza, y su restaurante Edén. Además tiene una escuela de cocina propia y una bodega familiar dedicada a vinos y aceites. </w:t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López, nacido en 1983 en La Aldea (Tarragona), pertenece a la cuarta generación de restauradores. Cursó estudios de cocina en la escuela Hoffman de Barcelona y adquirió su experiencia, entre otros lugares, en el Hotel Plaza Athenée de París bajo la tutela de Alain Ducasse. </w:t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jc w:val="both"/>
        <w:rPr>
          <w:b w:val="1"/>
          <w:color w:val="434343"/>
          <w:sz w:val="28"/>
          <w:szCs w:val="28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Fran López basa sus propuestas culinarias en la reivindicación de la cocina de sus orígenes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ofreciendo platos que combinan la gastronomía más innovadora con la tradición culinaria del territorio, tomando como base los productos frescos y de temporada, que aportan el mejor de los sabores a sus creaciones.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XALAR RESTAURANT</w:t>
      </w:r>
    </w:p>
    <w:p w:rsidR="00000000" w:rsidDel="00000000" w:rsidP="00000000" w:rsidRDefault="00000000" w:rsidRPr="00000000" w14:paraId="0000002F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Hotel Boutique Donna </w:t>
      </w:r>
    </w:p>
    <w:p w:rsidR="00000000" w:rsidDel="00000000" w:rsidP="00000000" w:rsidRDefault="00000000" w:rsidRPr="00000000" w14:paraId="00000030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Passeig Marítim, 171</w:t>
      </w:r>
    </w:p>
    <w:p w:rsidR="00000000" w:rsidDel="00000000" w:rsidP="00000000" w:rsidRDefault="00000000" w:rsidRPr="00000000" w14:paraId="00000031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08860 - Castelldefels (Barcelona)</w:t>
      </w:r>
    </w:p>
    <w:p w:rsidR="00000000" w:rsidDel="00000000" w:rsidP="00000000" w:rsidRDefault="00000000" w:rsidRPr="00000000" w14:paraId="00000032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76" w:lineRule="auto"/>
        <w:rPr/>
      </w:pPr>
      <w:r w:rsidDel="00000000" w:rsidR="00000000" w:rsidRPr="00000000">
        <w:rPr>
          <w:b w:val="1"/>
          <w:rtl w:val="0"/>
        </w:rPr>
        <w:t xml:space="preserve">Teléfono reservas:</w:t>
      </w:r>
      <w:r w:rsidDel="00000000" w:rsidR="00000000" w:rsidRPr="00000000">
        <w:rPr>
          <w:rtl w:val="0"/>
        </w:rPr>
        <w:t xml:space="preserve"> 93 / 634 29 51</w:t>
      </w:r>
    </w:p>
    <w:p w:rsidR="00000000" w:rsidDel="00000000" w:rsidP="00000000" w:rsidRDefault="00000000" w:rsidRPr="00000000" w14:paraId="00000034">
      <w:pPr>
        <w:spacing w:after="0" w:line="276" w:lineRule="auto"/>
        <w:rPr/>
      </w:pPr>
      <w:r w:rsidDel="00000000" w:rsidR="00000000" w:rsidRPr="00000000">
        <w:rPr>
          <w:b w:val="1"/>
          <w:rtl w:val="0"/>
        </w:rPr>
        <w:t xml:space="preserve">Mail reservas:</w:t>
      </w:r>
      <w:r w:rsidDel="00000000" w:rsidR="00000000" w:rsidRPr="00000000">
        <w:rPr>
          <w:color w:val="808080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reserves@xalarrestaurant.com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76" w:lineRule="auto"/>
        <w:rPr/>
      </w:pP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www.xalarrestaurant.com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76" w:lineRule="auto"/>
        <w:rPr/>
      </w:pPr>
      <w:r w:rsidDel="00000000" w:rsidR="00000000" w:rsidRPr="00000000">
        <w:rPr>
          <w:b w:val="1"/>
          <w:rtl w:val="0"/>
        </w:rPr>
        <w:t xml:space="preserve">Horario</w:t>
      </w:r>
      <w:r w:rsidDel="00000000" w:rsidR="00000000" w:rsidRPr="00000000">
        <w:rPr>
          <w:rtl w:val="0"/>
        </w:rPr>
        <w:t xml:space="preserve">: diariamente de 13 a 16 h. y de 20 a 23 h.</w:t>
      </w:r>
    </w:p>
    <w:p w:rsidR="00000000" w:rsidDel="00000000" w:rsidP="00000000" w:rsidRDefault="00000000" w:rsidRPr="00000000" w14:paraId="00000039">
      <w:pPr>
        <w:spacing w:after="0" w:line="276" w:lineRule="auto"/>
        <w:rPr/>
      </w:pPr>
      <w:r w:rsidDel="00000000" w:rsidR="00000000" w:rsidRPr="00000000">
        <w:rPr>
          <w:b w:val="1"/>
          <w:rtl w:val="0"/>
        </w:rPr>
        <w:t xml:space="preserve">Precio medio:</w:t>
      </w:r>
      <w:r w:rsidDel="00000000" w:rsidR="00000000" w:rsidRPr="00000000">
        <w:rPr>
          <w:rtl w:val="0"/>
        </w:rPr>
        <w:t xml:space="preserve"> 35/40 € (bebida no incluida).</w:t>
      </w:r>
    </w:p>
    <w:p w:rsidR="00000000" w:rsidDel="00000000" w:rsidP="00000000" w:rsidRDefault="00000000" w:rsidRPr="00000000" w14:paraId="0000003A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spacing w:before="0" w:line="276" w:lineRule="auto"/>
        <w:jc w:val="both"/>
        <w:rPr>
          <w:b w:val="0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Protocolo COVID-19:</w:t>
      </w: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 en Xalar Restaurant se siguen todas las medidas sanitarias con las directrices y recomendaciones para los servicios de restauración marcados por el Ministerio de Industria, Comercio y Turismo y por la Agencia Catalana de Seguridad Alimentaria de la Generalitat de Catalunya.</w:t>
      </w:r>
    </w:p>
    <w:p w:rsidR="00000000" w:rsidDel="00000000" w:rsidP="00000000" w:rsidRDefault="00000000" w:rsidRPr="00000000" w14:paraId="0000003C">
      <w:pPr>
        <w:spacing w:after="0" w:line="276" w:lineRule="auto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3D">
      <w:pPr>
        <w:spacing w:after="0" w:line="276" w:lineRule="auto"/>
        <w:jc w:val="center"/>
        <w:rPr>
          <w:sz w:val="50"/>
          <w:szCs w:val="50"/>
        </w:rPr>
      </w:pPr>
      <w:r w:rsidDel="00000000" w:rsidR="00000000" w:rsidRPr="00000000">
        <w:rPr>
          <w:b w:val="1"/>
          <w:sz w:val="50"/>
          <w:szCs w:val="50"/>
          <w:highlight w:val="white"/>
          <w:rtl w:val="0"/>
        </w:rPr>
        <w:t xml:space="preserve">“La cocina es xalar</w:t>
      </w:r>
      <w:r w:rsidDel="00000000" w:rsidR="00000000" w:rsidRPr="00000000">
        <w:rPr>
          <w:sz w:val="50"/>
          <w:szCs w:val="50"/>
          <w:highlight w:val="white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Para más información de prensa: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  <w:t xml:space="preserve">Interprofit:</w:t>
        <w:br w:type="textWrapping"/>
        <w:t xml:space="preserve">Teresa Forcada / Anna M. Polo</w:t>
      </w:r>
    </w:p>
    <w:p w:rsidR="00000000" w:rsidDel="00000000" w:rsidP="00000000" w:rsidRDefault="00000000" w:rsidRPr="00000000" w14:paraId="00000040">
      <w:pPr>
        <w:spacing w:after="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Tel: 93 467 02 32 / </w:t>
      </w:r>
      <w:hyperlink r:id="rId10">
        <w:r w:rsidDel="00000000" w:rsidR="00000000" w:rsidRPr="00000000">
          <w:rPr>
            <w:rtl w:val="0"/>
          </w:rPr>
          <w:t xml:space="preserve">608 83 13 52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76" w:lineRule="auto"/>
        <w:rPr/>
      </w:pP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teresa.forcada@interprofit.es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rtl w:val="0"/>
          </w:rPr>
          <w:t xml:space="preserve">anna.polo@interprofit.es</w:t>
        </w:r>
      </w:hyperlink>
      <w:r w:rsidDel="00000000" w:rsidR="00000000" w:rsidRPr="00000000">
        <w:rPr>
          <w:rtl w:val="0"/>
        </w:rPr>
      </w:r>
    </w:p>
    <w:sectPr>
      <w:footerReference r:id="rId13" w:type="default"/>
      <w:pgSz w:h="16838" w:w="11906" w:orient="portrait"/>
      <w:pgMar w:bottom="567" w:top="56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76" w:lineRule="auto"/>
    </w:pPr>
    <w:rPr>
      <w:rFonts w:ascii="Arial" w:cs="Arial" w:eastAsia="Arial" w:hAnsi="Arial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580963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F874C4"/>
    <w:pPr>
      <w:keepNext w:val="1"/>
      <w:keepLines w:val="1"/>
      <w:spacing w:after="120" w:before="360" w:line="276" w:lineRule="auto"/>
      <w:outlineLvl w:val="1"/>
    </w:pPr>
    <w:rPr>
      <w:rFonts w:ascii="Arial" w:cs="Arial" w:eastAsia="Times New Roman" w:hAnsi="Arial"/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aconcuadrcula">
    <w:name w:val="Table Grid"/>
    <w:basedOn w:val="Tablanormal"/>
    <w:uiPriority w:val="59"/>
    <w:rsid w:val="000A26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F874C4"/>
    <w:rPr>
      <w:rFonts w:ascii="Arial" w:cs="Arial" w:eastAsia="Times New Roman" w:hAnsi="Arial"/>
      <w:sz w:val="32"/>
      <w:szCs w:val="32"/>
      <w:lang w:eastAsia="es-E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833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833B5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833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833B5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833B5"/>
    <w:rPr>
      <w:b w:val="1"/>
      <w:bCs w:val="1"/>
      <w:sz w:val="20"/>
      <w:szCs w:val="20"/>
    </w:rPr>
  </w:style>
  <w:style w:type="character" w:styleId="Hipervnculo">
    <w:name w:val="Hyperlink"/>
    <w:rsid w:val="00BA0D8E"/>
    <w:rPr>
      <w:color w:val="0000ff"/>
      <w:u w:val="single"/>
    </w:rPr>
  </w:style>
  <w:style w:type="table" w:styleId="TableNormal0" w:customStyle="1">
    <w:name w:val="Table Normal"/>
    <w:uiPriority w:val="2"/>
    <w:semiHidden w:val="1"/>
    <w:unhideWhenUsed w:val="1"/>
    <w:qFormat w:val="1"/>
    <w:rsid w:val="00EB15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B15A7"/>
    <w:pPr>
      <w:widowControl w:val="0"/>
      <w:autoSpaceDE w:val="0"/>
      <w:autoSpaceDN w:val="0"/>
      <w:spacing w:after="0" w:line="240" w:lineRule="auto"/>
      <w:ind w:left="200"/>
    </w:pPr>
  </w:style>
  <w:style w:type="paragraph" w:styleId="ue-c-articlestandfirst" w:customStyle="1">
    <w:name w:val="ue-c-article__standfirst"/>
    <w:basedOn w:val="Normal"/>
    <w:rsid w:val="004E52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 w:val="1"/>
    <w:unhideWhenUsed w:val="1"/>
    <w:rsid w:val="004E52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4E52D4"/>
    <w:rPr>
      <w:b w:val="1"/>
      <w:bCs w:val="1"/>
    </w:rPr>
  </w:style>
  <w:style w:type="paragraph" w:styleId="Encabezado">
    <w:name w:val="header"/>
    <w:basedOn w:val="Normal"/>
    <w:link w:val="EncabezadoCar"/>
    <w:uiPriority w:val="99"/>
    <w:unhideWhenUsed w:val="1"/>
    <w:rsid w:val="009B064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B064C"/>
  </w:style>
  <w:style w:type="paragraph" w:styleId="Piedepgina">
    <w:name w:val="footer"/>
    <w:basedOn w:val="Normal"/>
    <w:link w:val="PiedepginaCar"/>
    <w:uiPriority w:val="99"/>
    <w:unhideWhenUsed w:val="1"/>
    <w:rsid w:val="009B064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B064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D5494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D54941"/>
    <w:rPr>
      <w:rFonts w:ascii="Tahoma" w:cs="Tahoma" w:hAnsi="Tahoma"/>
      <w:sz w:val="16"/>
      <w:szCs w:val="16"/>
    </w:rPr>
  </w:style>
  <w:style w:type="character" w:styleId="Ttulo1Car" w:customStyle="1">
    <w:name w:val="Título 1 Car"/>
    <w:basedOn w:val="Fuentedeprrafopredeter"/>
    <w:link w:val="Ttulo1"/>
    <w:uiPriority w:val="9"/>
    <w:rsid w:val="00580963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teresa.forcada@interprofit.es" TargetMode="External"/><Relationship Id="rId10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12" Type="http://schemas.openxmlformats.org/officeDocument/2006/relationships/hyperlink" Target="mailto:anna.polo@interprofit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xalarrestaurant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reserves@xalarrestaurant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tvOLsDYr6x2v8NuYzzS+KOrPg==">AMUW2mUpd+/jbRaWMgSAxscYWphnTUbBPS4ibaoFq7cH6jKH98Lop9BjFjYPsprx+D+Hr5g61ZrLFsPvguBEhyOi33pkPH9GpNFKPfMzq4ZF4qbMwooeJY4=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2021-03-26T11:40:00Z</dcterms:created>
  <dc:creator>Anna Polo</dc:creator>
</cp:coreProperties>
</file>